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76" w:type="dxa"/>
        <w:tblLook w:val="0000" w:firstRow="0" w:lastRow="0" w:firstColumn="0" w:lastColumn="0" w:noHBand="0" w:noVBand="0"/>
      </w:tblPr>
      <w:tblGrid>
        <w:gridCol w:w="3276"/>
        <w:gridCol w:w="6500"/>
      </w:tblGrid>
      <w:tr w:rsidR="00672E51" w:rsidRPr="00324951" w14:paraId="6A712599" w14:textId="77777777" w:rsidTr="00672E51">
        <w:tblPrEx>
          <w:tblCellMar>
            <w:top w:w="0" w:type="dxa"/>
            <w:bottom w:w="0" w:type="dxa"/>
          </w:tblCellMar>
        </w:tblPrEx>
        <w:trPr>
          <w:cantSplit/>
          <w:trHeight w:val="1242"/>
        </w:trPr>
        <w:tc>
          <w:tcPr>
            <w:tcW w:w="3276" w:type="dxa"/>
            <w:vAlign w:val="center"/>
          </w:tcPr>
          <w:p w14:paraId="4653FA71" w14:textId="4BCBF00D" w:rsidR="00672E51" w:rsidRPr="00324951" w:rsidRDefault="00672E51" w:rsidP="005A5BEA">
            <w:pPr>
              <w:pStyle w:val="a3"/>
              <w:ind w:left="-90" w:right="-126"/>
              <w:jc w:val="center"/>
              <w:rPr>
                <w:b/>
              </w:rPr>
            </w:pPr>
            <w:r w:rsidRPr="00324951">
              <w:rPr>
                <w:b/>
                <w:noProof/>
                <w:szCs w:val="18"/>
              </w:rPr>
              <w:drawing>
                <wp:inline distT="0" distB="0" distL="0" distR="0" wp14:anchorId="5EFA6079" wp14:editId="72F8BF33">
                  <wp:extent cx="1809750" cy="5810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0" w:type="dxa"/>
            <w:vAlign w:val="center"/>
          </w:tcPr>
          <w:p w14:paraId="3AB42CA2" w14:textId="77777777" w:rsidR="00672E51" w:rsidRPr="000B4DF2" w:rsidRDefault="00672E51" w:rsidP="00672E51">
            <w:pPr>
              <w:pStyle w:val="a3"/>
              <w:ind w:right="188"/>
              <w:jc w:val="center"/>
              <w:rPr>
                <w:rFonts w:ascii="Bahnschrift Condensed" w:hAnsi="Bahnschrift Condensed" w:cs="Times New Roman"/>
                <w:sz w:val="28"/>
                <w:szCs w:val="28"/>
                <w:lang w:val="ru-RU"/>
              </w:rPr>
            </w:pPr>
            <w:r w:rsidRPr="000B4DF2">
              <w:rPr>
                <w:rFonts w:ascii="Bahnschrift Condensed" w:hAnsi="Bahnschrift Condensed"/>
                <w:b/>
                <w:sz w:val="28"/>
                <w:szCs w:val="28"/>
                <w:lang w:val="ru-RU"/>
              </w:rPr>
              <w:t xml:space="preserve">ТОО </w:t>
            </w:r>
            <w:r w:rsidRPr="000B4DF2">
              <w:rPr>
                <w:rFonts w:ascii="Bahnschrift Condensed" w:hAnsi="Bahnschrift Condensed" w:cs="Times New Roman"/>
                <w:sz w:val="28"/>
                <w:szCs w:val="28"/>
                <w:lang w:val="ru-KZ"/>
              </w:rPr>
              <w:t>«</w:t>
            </w:r>
            <w:r w:rsidRPr="000B4DF2">
              <w:rPr>
                <w:rFonts w:ascii="Bahnschrift Condensed" w:hAnsi="Bahnschrift Condensed" w:cs="Times New Roman"/>
                <w:sz w:val="28"/>
                <w:szCs w:val="28"/>
                <w:lang w:val="en-US"/>
              </w:rPr>
              <w:t>Energy Solutions Center</w:t>
            </w:r>
            <w:r w:rsidRPr="000B4DF2">
              <w:rPr>
                <w:rFonts w:ascii="Bahnschrift Condensed" w:hAnsi="Bahnschrift Condensed" w:cs="Times New Roman"/>
                <w:sz w:val="28"/>
                <w:szCs w:val="28"/>
                <w:lang w:val="ru-RU"/>
              </w:rPr>
              <w:t>»</w:t>
            </w:r>
          </w:p>
          <w:p w14:paraId="5EB1EA2A" w14:textId="4C430ACF" w:rsidR="00672E51" w:rsidRPr="00672E51" w:rsidRDefault="00672E51" w:rsidP="00672E51">
            <w:pPr>
              <w:pStyle w:val="a3"/>
              <w:ind w:right="188"/>
              <w:jc w:val="center"/>
              <w:rPr>
                <w:b/>
                <w:lang w:val="kk-KZ"/>
              </w:rPr>
            </w:pPr>
            <w:r w:rsidRPr="000B4DF2">
              <w:rPr>
                <w:rFonts w:ascii="Bahnschrift Condensed" w:hAnsi="Bahnschrift Condensed"/>
                <w:b/>
                <w:sz w:val="28"/>
                <w:szCs w:val="28"/>
                <w:lang w:val="kk-KZ"/>
              </w:rPr>
              <w:t>Отдел промышленной безопасности, охраны труда и окружающей среды</w:t>
            </w:r>
          </w:p>
        </w:tc>
      </w:tr>
    </w:tbl>
    <w:p w14:paraId="4AAD6A4D" w14:textId="77777777" w:rsidR="00672E51" w:rsidRDefault="00672E51">
      <w:pPr>
        <w:rPr>
          <w:rFonts w:ascii="Times New Roman" w:hAnsi="Times New Roman" w:cs="Times New Roman"/>
          <w:sz w:val="24"/>
          <w:szCs w:val="24"/>
          <w:lang w:val="ru-KZ"/>
        </w:rPr>
      </w:pPr>
    </w:p>
    <w:p w14:paraId="1FB48F15" w14:textId="77777777" w:rsidR="004B7574" w:rsidRDefault="004B7574" w:rsidP="004B75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4B757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Пояснительная записка о проведении производственного </w:t>
      </w:r>
    </w:p>
    <w:p w14:paraId="49E4F388" w14:textId="3EC34C88" w:rsidR="006948DE" w:rsidRPr="00353543" w:rsidRDefault="004B7574" w:rsidP="004B75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B7574">
        <w:rPr>
          <w:rFonts w:ascii="Times New Roman" w:hAnsi="Times New Roman" w:cs="Times New Roman"/>
          <w:b/>
          <w:bCs/>
          <w:sz w:val="24"/>
          <w:szCs w:val="24"/>
          <w:lang w:val="ru-KZ"/>
        </w:rPr>
        <w:t>экологического контроля на Экибастузской ТЭЦ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 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FE7F63" w:rsidRP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="00FE7F63" w:rsidRP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  <w:lang w:val="ru-RU"/>
        </w:rPr>
        <w:t>квартал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r w:rsid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>2025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года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  <w:lang w:val="ru-KZ"/>
        </w:rPr>
        <w:t>ТОО «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  <w:lang w:val="en-US"/>
        </w:rPr>
        <w:t>Energy</w:t>
      </w:r>
      <w:r w:rsidR="00FE7F63" w:rsidRP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  <w:lang w:val="en-US"/>
        </w:rPr>
        <w:t>Solutions</w:t>
      </w:r>
      <w:r w:rsidR="00FE7F63" w:rsidRP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  <w:lang w:val="en-US"/>
        </w:rPr>
        <w:t>Center</w:t>
      </w:r>
      <w:r w:rsidR="00FE7F63" w:rsidRP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5BA2AC0E" w14:textId="178CF7AB" w:rsidR="00FE7F63" w:rsidRPr="000B4DF2" w:rsidRDefault="00FE7F63" w:rsidP="000B4DF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0348C">
        <w:rPr>
          <w:rFonts w:ascii="Times New Roman" w:hAnsi="Times New Roman" w:cs="Times New Roman"/>
          <w:sz w:val="24"/>
          <w:szCs w:val="24"/>
          <w:lang w:val="ru-RU"/>
        </w:rPr>
        <w:t>Экибастузская ТЭЦ ТОО «Energy Solutions Center» предназначена для выработки тепловой энергии в виде горячей воды и пара для отопительных и технологических нужд потребителей. Является единственным источником теплоснабжения г. Экибастуз. Кроме того, ЭТЭЦ вырабатывает электрическую энергию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собственные нужды.</w:t>
      </w:r>
    </w:p>
    <w:p w14:paraId="5DD8643F" w14:textId="05CFFA52" w:rsidR="00FE7F63" w:rsidRDefault="00FE7F63" w:rsidP="00ED23F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1. Атмосферный воздух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205C88E" w14:textId="3FF71AE8" w:rsidR="00FE7F63" w:rsidRDefault="00FE7F63" w:rsidP="00FE7F6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Контроль за выбросами в атмосферу осуществляется в соответствии с Программой производственного экологического контроля 20</w:t>
      </w:r>
      <w:r w:rsidR="00ED23F8">
        <w:rPr>
          <w:rFonts w:ascii="Times New Roman" w:hAnsi="Times New Roman" w:cs="Times New Roman"/>
          <w:sz w:val="24"/>
          <w:szCs w:val="24"/>
          <w:lang w:val="ru-RU"/>
        </w:rPr>
        <w:t>25</w:t>
      </w:r>
      <w:r>
        <w:rPr>
          <w:rFonts w:ascii="Times New Roman" w:hAnsi="Times New Roman" w:cs="Times New Roman"/>
          <w:sz w:val="24"/>
          <w:szCs w:val="24"/>
          <w:lang w:val="ru-RU"/>
        </w:rPr>
        <w:t>-2028гг. год.</w:t>
      </w:r>
    </w:p>
    <w:p w14:paraId="42EBD171" w14:textId="77777777" w:rsidR="00FE7F63" w:rsidRDefault="00FE7F63" w:rsidP="00FE7F6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Контроль за составом атмосферного воздуха на границе санитарно-защитной зоны станции осуществляется с привлечением аккредитованной лабораторией.</w:t>
      </w:r>
    </w:p>
    <w:p w14:paraId="6BCEBE6E" w14:textId="77777777" w:rsidR="00FE7F63" w:rsidRDefault="00FE7F63" w:rsidP="00FE7F6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отобранных пробах определяется содержание диоксида серы, оксидов азота и углерода оксида и пыли.</w:t>
      </w:r>
    </w:p>
    <w:p w14:paraId="756C6EC1" w14:textId="77777777" w:rsidR="00FE7F63" w:rsidRDefault="00FE7F63" w:rsidP="00FE7F6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 результатам проведенных инструментальных замеров за отчетный период концентрации контролируемых веществ находились в пределах нормативных значений.</w:t>
      </w:r>
    </w:p>
    <w:p w14:paraId="0238A03F" w14:textId="4A2EBA08" w:rsidR="00FE7F63" w:rsidRDefault="00FE7F63" w:rsidP="00FE7F6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Контроль за нормативами загрязняющих веществ осуществляется в соответствии с проектом «Предельно-допустимых выбросов» на 202</w:t>
      </w:r>
      <w:r w:rsidR="00ED23F8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год.</w:t>
      </w:r>
    </w:p>
    <w:p w14:paraId="516851C6" w14:textId="77777777" w:rsidR="00FE7F63" w:rsidRDefault="00FE7F63" w:rsidP="00FE7F6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период декабря 2024 года получено экологическое разрешения на воздействие №:KZ24VCZ03795472 от 04.12.2024г. на период действия до 31.12.2028г.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1"/>
        <w:gridCol w:w="1699"/>
        <w:gridCol w:w="2357"/>
        <w:gridCol w:w="3433"/>
      </w:tblGrid>
      <w:tr w:rsidR="004452B1" w14:paraId="6914C602" w14:textId="1A4A753C" w:rsidTr="009C5FA8">
        <w:trPr>
          <w:trHeight w:val="300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5FE50" w14:textId="77777777" w:rsidR="004452B1" w:rsidRDefault="004452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KZ"/>
              </w:rPr>
            </w:pPr>
          </w:p>
        </w:tc>
        <w:tc>
          <w:tcPr>
            <w:tcW w:w="7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0484D" w14:textId="1345A111" w:rsidR="004452B1" w:rsidRDefault="004452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Фактические эмиссии за отчетный период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2025 года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тонн.</w:t>
            </w:r>
          </w:p>
        </w:tc>
      </w:tr>
      <w:tr w:rsidR="00ED23F8" w14:paraId="790E6EE7" w14:textId="15629315" w:rsidTr="00672E51">
        <w:trPr>
          <w:trHeight w:val="300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90BD3" w14:textId="77777777" w:rsidR="00ED23F8" w:rsidRDefault="00ED23F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KZ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764AF" w14:textId="53205DCC" w:rsidR="00ED23F8" w:rsidRDefault="00ED23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 квартал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DFA8" w14:textId="1ACC601E" w:rsidR="00ED23F8" w:rsidRDefault="00ED23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 квартал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4FB2" w14:textId="43C95C96" w:rsidR="00ED23F8" w:rsidRDefault="004452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1-2 квартал</w:t>
            </w:r>
          </w:p>
        </w:tc>
      </w:tr>
      <w:tr w:rsidR="00ED23F8" w14:paraId="7942E741" w14:textId="0A4B0296" w:rsidTr="00ED23F8">
        <w:trPr>
          <w:trHeight w:val="300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FD1D1B" w14:textId="77777777" w:rsidR="00ED23F8" w:rsidRDefault="00ED23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Выбросы: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2819A" w14:textId="2D90281B" w:rsidR="00ED23F8" w:rsidRDefault="00ED23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CD8D4" w14:textId="77777777" w:rsidR="00ED23F8" w:rsidRDefault="00ED23F8" w:rsidP="00ED23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DA54" w14:textId="77777777" w:rsidR="00ED23F8" w:rsidRDefault="00ED23F8" w:rsidP="00ED23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ED23F8" w14:paraId="447B3816" w14:textId="20FAD54C" w:rsidTr="00ED23F8">
        <w:trPr>
          <w:trHeight w:val="300"/>
        </w:trPr>
        <w:tc>
          <w:tcPr>
            <w:tcW w:w="3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EA1A0" w14:textId="77777777" w:rsidR="00ED23F8" w:rsidRDefault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них: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010D6" w14:textId="77777777" w:rsidR="00ED23F8" w:rsidRDefault="00ED23F8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9ADA" w14:textId="77777777" w:rsidR="00ED23F8" w:rsidRDefault="00ED23F8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</w:p>
        </w:tc>
      </w:tr>
      <w:tr w:rsidR="00ED23F8" w14:paraId="0C73C51C" w14:textId="0AA279A9" w:rsidTr="00ED23F8">
        <w:trPr>
          <w:trHeight w:val="300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39057" w14:textId="77777777" w:rsidR="00ED23F8" w:rsidRDefault="00ED23F8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Nox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 xml:space="preserve"> (тонн)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65261B" w14:textId="4AD04BF0" w:rsidR="00ED23F8" w:rsidRPr="00ED23F8" w:rsidRDefault="00ED23F8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>499,3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C6730" w14:textId="5389B9B4" w:rsidR="00ED23F8" w:rsidRDefault="00ED23F8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>70,23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016B" w14:textId="6CC668C1" w:rsidR="00ED23F8" w:rsidRDefault="00ED23F8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ED2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569,5496688</w:t>
            </w:r>
          </w:p>
        </w:tc>
      </w:tr>
      <w:tr w:rsidR="00ED23F8" w14:paraId="53106D16" w14:textId="319D221D" w:rsidTr="00ED23F8">
        <w:trPr>
          <w:trHeight w:val="300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D7AD8" w14:textId="77777777" w:rsidR="00ED23F8" w:rsidRDefault="00ED23F8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Sоx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 xml:space="preserve"> (тонн)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E88BC" w14:textId="1DAEDD4B" w:rsidR="00ED23F8" w:rsidRPr="00ED23F8" w:rsidRDefault="00ED23F8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>1</w:t>
            </w:r>
            <w:r w:rsidR="00445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>309,04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4E51F" w14:textId="65A602D5" w:rsidR="00ED23F8" w:rsidRDefault="00ED23F8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>224,083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8DDF" w14:textId="22BECC66" w:rsidR="00ED23F8" w:rsidRDefault="00ED23F8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ED2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1533,122622</w:t>
            </w:r>
          </w:p>
        </w:tc>
      </w:tr>
      <w:tr w:rsidR="00ED23F8" w14:paraId="08375773" w14:textId="52798DF6" w:rsidTr="00ED23F8">
        <w:trPr>
          <w:trHeight w:val="300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35C833" w14:textId="77777777" w:rsidR="00ED23F8" w:rsidRDefault="00ED23F8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Пыль(тонн)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E12E4" w14:textId="7B67AC85" w:rsidR="00ED23F8" w:rsidRPr="00ED23F8" w:rsidRDefault="004452B1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>537,07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5AD25" w14:textId="2CC79A6B" w:rsidR="00ED23F8" w:rsidRDefault="00ED23F8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>90,05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EA37" w14:textId="6DBD953A" w:rsidR="00ED23F8" w:rsidRDefault="00ED23F8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ED2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627,1305674</w:t>
            </w:r>
          </w:p>
        </w:tc>
      </w:tr>
      <w:tr w:rsidR="00ED23F8" w14:paraId="0668D3CA" w14:textId="0DF0FD46" w:rsidTr="00ED23F8">
        <w:trPr>
          <w:trHeight w:val="284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2871C" w14:textId="77777777" w:rsidR="00ED23F8" w:rsidRDefault="00ED23F8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Cox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 xml:space="preserve"> (тонн)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60DB6" w14:textId="6325AE9E" w:rsidR="00ED23F8" w:rsidRPr="00ED23F8" w:rsidRDefault="004452B1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>86,16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049ED" w14:textId="007BCA13" w:rsidR="00ED23F8" w:rsidRDefault="00ED23F8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>8,11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303B" w14:textId="733F7547" w:rsidR="00ED23F8" w:rsidRDefault="00ED23F8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ED2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94,27556436</w:t>
            </w:r>
          </w:p>
        </w:tc>
      </w:tr>
    </w:tbl>
    <w:p w14:paraId="7E91A999" w14:textId="77777777" w:rsidR="00FE7F63" w:rsidRDefault="00FE7F63" w:rsidP="00FE7F63">
      <w:pPr>
        <w:rPr>
          <w:rFonts w:ascii="Times New Roman" w:hAnsi="Times New Roman" w:cs="Times New Roman"/>
          <w:sz w:val="24"/>
          <w:szCs w:val="24"/>
        </w:rPr>
      </w:pPr>
    </w:p>
    <w:p w14:paraId="35243BC8" w14:textId="77777777" w:rsidR="00FE7F63" w:rsidRDefault="00FE7F63" w:rsidP="00FE7F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инструментальных и расчетных методов определения выбросов загрязняющих веществ превышений ПДК и ПДВ не выявлено.</w:t>
      </w:r>
    </w:p>
    <w:p w14:paraId="4A164265" w14:textId="75D3E28C" w:rsidR="00FE7F63" w:rsidRDefault="00FE7F63" w:rsidP="00FE7F63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2. </w:t>
      </w:r>
      <w:r>
        <w:rPr>
          <w:rFonts w:ascii="Times New Roman" w:hAnsi="Times New Roman" w:cs="Times New Roman"/>
          <w:b/>
          <w:bCs/>
          <w:sz w:val="24"/>
          <w:szCs w:val="24"/>
        </w:rPr>
        <w:t>Парниковый след деятельности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D0348C">
        <w:rPr>
          <w:rFonts w:ascii="Times New Roman" w:eastAsia="Times New Roman" w:hAnsi="Times New Roman" w:cs="Times New Roman"/>
          <w:sz w:val="24"/>
          <w:szCs w:val="24"/>
          <w:lang w:eastAsia="ru-KZ"/>
        </w:rPr>
        <w:t>Предприятие осуществляет постоянный мониторинг выбросов парниковых газов, соблюдая требования природоохранного законодательства. Вся отчётность по выбросам своевременно предоставляется в контролирующие органы и проходит верификацию в соответствии с установленными процедурами. Это позволяет иметь полное представление о степени воздействия предприятия на окружающую среду.</w:t>
      </w:r>
    </w:p>
    <w:p w14:paraId="5CA716DC" w14:textId="2CD20E01" w:rsidR="00D0348C" w:rsidRPr="00D0348C" w:rsidRDefault="00D0348C" w:rsidP="00FE7F6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0348C">
        <w:rPr>
          <w:rFonts w:ascii="Times New Roman" w:hAnsi="Times New Roman" w:cs="Times New Roman"/>
          <w:sz w:val="24"/>
          <w:szCs w:val="24"/>
          <w:lang w:val="ru-RU"/>
        </w:rPr>
        <w:lastRenderedPageBreak/>
        <w:t>В период с первого по второй квартал 2025 года был представлен отчет об инвентаризации парниковых газов за 2024 год, который прошел верификацию и был зарегистрирован государственным органом.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Отчет размещен на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корп.сайте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7C3F8CF" w14:textId="77777777" w:rsidR="00FE7F63" w:rsidRDefault="00FE7F63" w:rsidP="00FE7F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KZ"/>
        </w:rPr>
        <w:t>Предприятие осознаёт важность контроля климатических рисков и принимает меры, направленные на снижение углеродного следа, повышение энергоэффективности и экологичности производственных процессов.</w:t>
      </w:r>
    </w:p>
    <w:p w14:paraId="742CFE74" w14:textId="34F15610" w:rsidR="00FE7F63" w:rsidRDefault="00FE7F63" w:rsidP="000B4DF2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</w:rPr>
        <w:t>Мониторинг отходов производства.</w:t>
      </w:r>
      <w:r>
        <w:rPr>
          <w:rFonts w:ascii="Times New Roman" w:hAnsi="Times New Roman" w:cs="Times New Roman"/>
          <w:sz w:val="24"/>
          <w:szCs w:val="24"/>
        </w:rPr>
        <w:t xml:space="preserve"> Основным видом отходов производства на предприятии (в процессе сжигания угля в топках котлов) является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золошлаковые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отходы, которые направляются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залопульпой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золоотвал в соответствии с проектными документами.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800F7">
        <w:rPr>
          <w:rFonts w:ascii="Times New Roman" w:hAnsi="Times New Roman" w:cs="Times New Roman"/>
          <w:sz w:val="24"/>
          <w:szCs w:val="24"/>
          <w:lang w:val="ru-RU"/>
        </w:rPr>
        <w:t>В отчетном периоде передано в специализированную организацию для последующей утилизации: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2268"/>
      </w:tblGrid>
      <w:tr w:rsidR="009657ED" w14:paraId="1DD274CB" w14:textId="77777777" w:rsidTr="000B4DF2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09266" w14:textId="360E2E91" w:rsidR="009657ED" w:rsidRDefault="000B4DF2" w:rsidP="005A5BE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KZ"/>
              </w:rPr>
              <w:t>Наименование вида отходов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2B86" w14:textId="77777777" w:rsidR="009657ED" w:rsidRPr="00D0348C" w:rsidRDefault="009657ED" w:rsidP="005A5B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034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1-2 квартал</w:t>
            </w:r>
          </w:p>
        </w:tc>
      </w:tr>
      <w:tr w:rsidR="009657ED" w14:paraId="3ACA6602" w14:textId="77777777" w:rsidTr="000B4DF2">
        <w:trPr>
          <w:trHeight w:val="45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D763AB" w14:textId="684218B8" w:rsidR="009657ED" w:rsidRPr="00E800F7" w:rsidRDefault="00E800F7" w:rsidP="005A5B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</w:pPr>
            <w:r w:rsidRPr="00E800F7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Твёрдые бытовые отходы (ТБО</w:t>
            </w:r>
            <w:r w:rsidRPr="00E800F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), тонн.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6EC4" w14:textId="77777777" w:rsidR="009657ED" w:rsidRDefault="00E800F7" w:rsidP="005A5B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51,40</w:t>
            </w:r>
          </w:p>
          <w:p w14:paraId="0FF4BB84" w14:textId="114EFC7B" w:rsidR="00E800F7" w:rsidRDefault="00E800F7" w:rsidP="005A5B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E800F7" w14:paraId="27CDB1C7" w14:textId="77777777" w:rsidTr="000B4DF2">
        <w:trPr>
          <w:trHeight w:val="45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67A2A" w14:textId="1B9A8B97" w:rsidR="00E800F7" w:rsidRPr="00E800F7" w:rsidRDefault="00E800F7" w:rsidP="00E800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</w:pPr>
            <w:r w:rsidRPr="00E800F7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Производственные отходы (ПО), не относящиеся к категории опасных</w:t>
            </w:r>
            <w:r w:rsidRPr="00E800F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, тонн.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6112" w14:textId="1E38B5A8" w:rsidR="00E800F7" w:rsidRDefault="00E800F7" w:rsidP="005A5B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344,00</w:t>
            </w:r>
          </w:p>
        </w:tc>
      </w:tr>
      <w:tr w:rsidR="00E800F7" w14:paraId="0459B89E" w14:textId="77777777" w:rsidTr="000B4DF2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E51A9" w14:textId="43321B22" w:rsidR="00E800F7" w:rsidRPr="00E800F7" w:rsidRDefault="00E800F7" w:rsidP="00E800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</w:pPr>
            <w:r w:rsidRPr="00E80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>Опасные отходы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>, тонн.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D3D0" w14:textId="587EA6CE" w:rsidR="00E800F7" w:rsidRPr="00E800F7" w:rsidRDefault="00E800F7" w:rsidP="00E800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>1,74</w:t>
            </w:r>
          </w:p>
        </w:tc>
      </w:tr>
      <w:tr w:rsidR="00E800F7" w14:paraId="2ED29A53" w14:textId="77777777" w:rsidTr="000B4DF2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C4804" w14:textId="33F93385" w:rsidR="00E800F7" w:rsidRPr="00E800F7" w:rsidRDefault="00E800F7" w:rsidP="00E800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</w:pPr>
            <w:r w:rsidRPr="00E80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>Ртутьсодержащие отходы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>, 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AC65" w14:textId="580FACBD" w:rsidR="00E800F7" w:rsidRPr="00E800F7" w:rsidRDefault="00E800F7" w:rsidP="00E800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 xml:space="preserve">136 </w:t>
            </w:r>
          </w:p>
        </w:tc>
      </w:tr>
      <w:tr w:rsidR="00E800F7" w14:paraId="1FF5B500" w14:textId="77777777" w:rsidTr="000B4DF2">
        <w:trPr>
          <w:trHeight w:val="284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3CFDF" w14:textId="4A1B93C0" w:rsidR="00E800F7" w:rsidRDefault="00E800F7" w:rsidP="00E800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proofErr w:type="spellStart"/>
            <w:r w:rsidRPr="00E80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>Золошлаки</w:t>
            </w:r>
            <w:proofErr w:type="spellEnd"/>
            <w:r w:rsidRPr="00E80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>, тонн.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80A3" w14:textId="1EFFF6A2" w:rsidR="00E800F7" w:rsidRDefault="00E800F7" w:rsidP="00E800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965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85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 xml:space="preserve"> </w:t>
            </w:r>
            <w:r w:rsidRPr="00965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312</w:t>
            </w:r>
          </w:p>
        </w:tc>
      </w:tr>
    </w:tbl>
    <w:p w14:paraId="3B7CE23D" w14:textId="1929E8A7" w:rsidR="004452B1" w:rsidRDefault="004452B1" w:rsidP="00E800F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D2A9F7F" w14:textId="77777777" w:rsidR="00FE7F63" w:rsidRDefault="00FE7F63" w:rsidP="00FE7F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Золоотвал, расположенный в ложе горько-соленого озера Туз.</w:t>
      </w:r>
    </w:p>
    <w:p w14:paraId="6735D8F9" w14:textId="77777777" w:rsidR="00FE7F63" w:rsidRDefault="00FE7F63" w:rsidP="00FE7F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Ежемесячно производится учет образования и размещения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золошлаковых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отходов и отходов производства.</w:t>
      </w:r>
    </w:p>
    <w:p w14:paraId="17D1C2D1" w14:textId="77777777" w:rsidR="00FE7F63" w:rsidRDefault="00FE7F63" w:rsidP="00FE7F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Разрешается осуществлять захоронение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золошлаковых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отходов и накопление отходов в установленных объемах на основании экологического разрешения на воздействие №: KZ24VCZ03795472 от 04.12.2024г.   на период действия 04.12.2024 года по 31.12.2028 года.</w:t>
      </w:r>
    </w:p>
    <w:p w14:paraId="13D642BC" w14:textId="77777777" w:rsidR="00FE7F63" w:rsidRDefault="00FE7F63" w:rsidP="00FE7F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KZ"/>
        </w:rPr>
        <w:t>Все отходы переданы организациям, имеющим соответствующие лицензии, в соответствии с установленными требованиями законодательства в сфере охраны окружающей среды и обращения с отходами.</w:t>
      </w:r>
    </w:p>
    <w:p w14:paraId="1DCAD295" w14:textId="77777777" w:rsidR="00FE7F63" w:rsidRDefault="00FE7F63" w:rsidP="00FE7F6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4. Потребление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водных ресурсов.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FD5F05" w14:textId="5A24581E" w:rsidR="00FE7F63" w:rsidRDefault="00D0348C" w:rsidP="00FE7F6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период 1- </w:t>
      </w:r>
      <w:r w:rsidR="00672E51">
        <w:rPr>
          <w:rFonts w:ascii="Times New Roman" w:hAnsi="Times New Roman" w:cs="Times New Roman"/>
          <w:sz w:val="24"/>
          <w:szCs w:val="24"/>
          <w:lang w:val="ru-RU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ru-RU"/>
        </w:rPr>
        <w:t>квартал 2025</w:t>
      </w:r>
      <w:r w:rsidR="00FE7F63">
        <w:rPr>
          <w:rFonts w:ascii="Times New Roman" w:hAnsi="Times New Roman" w:cs="Times New Roman"/>
          <w:sz w:val="24"/>
          <w:szCs w:val="24"/>
          <w:lang w:val="ru-RU"/>
        </w:rPr>
        <w:t>года потребление воды Экибастузской ТЭЦ составило:</w:t>
      </w:r>
    </w:p>
    <w:p w14:paraId="7B3301D4" w14:textId="65EFE4F5" w:rsidR="00FE7F63" w:rsidRDefault="00D0348C" w:rsidP="00FE7F6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FE7F63">
        <w:rPr>
          <w:rFonts w:ascii="Times New Roman" w:hAnsi="Times New Roman" w:cs="Times New Roman"/>
          <w:sz w:val="24"/>
          <w:szCs w:val="24"/>
          <w:lang w:val="ru-RU"/>
        </w:rPr>
        <w:t>итьевой 3</w:t>
      </w:r>
      <w:r>
        <w:rPr>
          <w:rFonts w:ascii="Times New Roman" w:hAnsi="Times New Roman" w:cs="Times New Roman"/>
          <w:sz w:val="24"/>
          <w:szCs w:val="24"/>
          <w:lang w:val="ru-RU"/>
        </w:rPr>
        <w:t>9 794</w:t>
      </w:r>
      <w:r w:rsidR="00FE7F63">
        <w:rPr>
          <w:rFonts w:ascii="Times New Roman" w:hAnsi="Times New Roman" w:cs="Times New Roman"/>
          <w:sz w:val="24"/>
          <w:szCs w:val="24"/>
          <w:lang w:val="ru-RU"/>
        </w:rPr>
        <w:t xml:space="preserve"> м3 </w:t>
      </w:r>
    </w:p>
    <w:p w14:paraId="6EDA1900" w14:textId="2FD15AC2" w:rsidR="00FE7F63" w:rsidRDefault="00FE7F63" w:rsidP="00FE7F6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Технической </w:t>
      </w:r>
      <w:r w:rsidR="00D0348C">
        <w:rPr>
          <w:rFonts w:ascii="Times New Roman" w:hAnsi="Times New Roman" w:cs="Times New Roman"/>
          <w:sz w:val="24"/>
          <w:szCs w:val="24"/>
          <w:lang w:val="ru-RU"/>
        </w:rPr>
        <w:t>1 661 713</w:t>
      </w:r>
      <w:r w:rsidR="00D0348C" w:rsidRPr="00D0348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0348C">
        <w:rPr>
          <w:rFonts w:ascii="Times New Roman" w:hAnsi="Times New Roman" w:cs="Times New Roman"/>
          <w:sz w:val="24"/>
          <w:szCs w:val="24"/>
          <w:lang w:val="ru-RU"/>
        </w:rPr>
        <w:t>м3</w:t>
      </w:r>
    </w:p>
    <w:p w14:paraId="3FFDFFEC" w14:textId="72F6BD8D" w:rsidR="00FE7F63" w:rsidRDefault="00FE7F63" w:rsidP="00FE7F6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Передано стоков </w:t>
      </w:r>
      <w:r w:rsidR="00D0348C">
        <w:rPr>
          <w:rFonts w:ascii="Times New Roman" w:hAnsi="Times New Roman" w:cs="Times New Roman"/>
          <w:sz w:val="24"/>
          <w:szCs w:val="24"/>
          <w:lang w:val="ru-RU"/>
        </w:rPr>
        <w:t>39 794</w:t>
      </w:r>
      <w:r w:rsidR="00D0348C" w:rsidRPr="00D0348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0348C">
        <w:rPr>
          <w:rFonts w:ascii="Times New Roman" w:hAnsi="Times New Roman" w:cs="Times New Roman"/>
          <w:sz w:val="24"/>
          <w:szCs w:val="24"/>
          <w:lang w:val="ru-RU"/>
        </w:rPr>
        <w:t>м3</w:t>
      </w:r>
    </w:p>
    <w:p w14:paraId="0E4FE25F" w14:textId="77777777" w:rsidR="00FE7F63" w:rsidRDefault="00FE7F63" w:rsidP="00FE7F6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Источник водоснабжения – ГКП </w:t>
      </w:r>
      <w:r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Горводоканал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г. Экибастуз.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9ABFDA0" w14:textId="77777777" w:rsidR="00FE7F63" w:rsidRDefault="00FE7F63" w:rsidP="00FE7F6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Мониторинг водных ресурсов. </w:t>
      </w:r>
      <w:r>
        <w:rPr>
          <w:rFonts w:ascii="Times New Roman" w:hAnsi="Times New Roman" w:cs="Times New Roman"/>
          <w:sz w:val="24"/>
          <w:szCs w:val="24"/>
        </w:rPr>
        <w:t>Согласно Программе экологического контроля осуществляется мониторинг поверхностных и подземных вод на границе санитарно-защитной зоны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 целью выявления возможного воздействия хозяйственной деятельности на водные ресурсы, своевременного обнаружения отклонений от нормативов и принятия необходимых мер по предотвращению загрязнения окружающей среды.</w:t>
      </w:r>
    </w:p>
    <w:p w14:paraId="462DB5EC" w14:textId="6EA4ADFC" w:rsidR="00FE7F63" w:rsidRDefault="00FE7F63" w:rsidP="000B4DF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5.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Радиационная безопасность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D0348C"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="00D0348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D0348C" w:rsidRPr="00D0348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0348C">
        <w:rPr>
          <w:rFonts w:ascii="Times New Roman" w:hAnsi="Times New Roman" w:cs="Times New Roman"/>
          <w:sz w:val="24"/>
          <w:szCs w:val="24"/>
          <w:lang w:val="kk-KZ"/>
        </w:rPr>
        <w:t>квартале планируетс</w:t>
      </w:r>
      <w:r w:rsidR="00672E51">
        <w:rPr>
          <w:rFonts w:ascii="Times New Roman" w:hAnsi="Times New Roman" w:cs="Times New Roman"/>
          <w:sz w:val="24"/>
          <w:szCs w:val="24"/>
          <w:lang w:val="kk-KZ"/>
        </w:rPr>
        <w:t>я</w:t>
      </w:r>
      <w:r w:rsidR="00D0348C">
        <w:rPr>
          <w:rFonts w:ascii="Times New Roman" w:hAnsi="Times New Roman" w:cs="Times New Roman"/>
          <w:sz w:val="24"/>
          <w:szCs w:val="24"/>
          <w:lang w:val="kk-KZ"/>
        </w:rPr>
        <w:t xml:space="preserve"> отбор проб и </w:t>
      </w:r>
      <w:r w:rsidR="00672E51">
        <w:rPr>
          <w:rFonts w:ascii="Times New Roman" w:hAnsi="Times New Roman" w:cs="Times New Roman"/>
          <w:sz w:val="24"/>
          <w:szCs w:val="24"/>
          <w:lang w:val="kk-KZ"/>
        </w:rPr>
        <w:t>проведение</w:t>
      </w:r>
      <w:r w:rsidR="000B4DF2">
        <w:rPr>
          <w:rFonts w:ascii="Times New Roman" w:hAnsi="Times New Roman" w:cs="Times New Roman"/>
          <w:sz w:val="24"/>
          <w:szCs w:val="24"/>
          <w:lang w:val="kk-KZ"/>
        </w:rPr>
        <w:t xml:space="preserve"> инструментальных</w:t>
      </w:r>
      <w:r w:rsidR="00672E51">
        <w:rPr>
          <w:rFonts w:ascii="Times New Roman" w:hAnsi="Times New Roman" w:cs="Times New Roman"/>
          <w:sz w:val="24"/>
          <w:szCs w:val="24"/>
          <w:lang w:val="kk-KZ"/>
        </w:rPr>
        <w:t xml:space="preserve"> замеров, </w:t>
      </w:r>
      <w:r w:rsidR="00D0348C">
        <w:rPr>
          <w:rFonts w:ascii="Times New Roman" w:hAnsi="Times New Roman" w:cs="Times New Roman"/>
          <w:sz w:val="24"/>
          <w:szCs w:val="24"/>
          <w:lang w:val="kk-KZ"/>
        </w:rPr>
        <w:t xml:space="preserve">получение протоколов на определение дозиметрического </w:t>
      </w:r>
      <w:r w:rsidR="00672E51">
        <w:rPr>
          <w:rFonts w:ascii="Times New Roman" w:hAnsi="Times New Roman" w:cs="Times New Roman"/>
          <w:sz w:val="24"/>
          <w:szCs w:val="24"/>
          <w:lang w:val="kk-KZ"/>
        </w:rPr>
        <w:t>влияния на окружающую среду</w:t>
      </w:r>
      <w:r w:rsidR="00D0348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EB38A9E" w14:textId="1BCB90FF" w:rsidR="00353543" w:rsidRPr="007879CF" w:rsidRDefault="00353543" w:rsidP="000B4DF2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879C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6. </w:t>
      </w:r>
      <w:r w:rsidR="007879CF" w:rsidRPr="007879C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Реализованные мероприятия в области </w:t>
      </w:r>
      <w:r w:rsidR="007879CF" w:rsidRPr="007879CF">
        <w:rPr>
          <w:rFonts w:ascii="Times New Roman" w:hAnsi="Times New Roman" w:cs="Times New Roman"/>
          <w:b/>
          <w:bCs/>
          <w:sz w:val="24"/>
          <w:szCs w:val="24"/>
          <w:lang w:val="en-US"/>
        </w:rPr>
        <w:t>ESG</w:t>
      </w:r>
      <w:r w:rsidR="007879CF" w:rsidRPr="007879C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3F42DC85" w14:textId="164EE7F0" w:rsidR="007879CF" w:rsidRDefault="007879CF" w:rsidP="000B4DF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Осуществляется инвентаризация выбросов парниковых газов с последующей верификацией и регистрацией в уполномоченных государственных органах.</w:t>
      </w:r>
    </w:p>
    <w:p w14:paraId="2C198A2A" w14:textId="556E4B52" w:rsidR="007879CF" w:rsidRDefault="007879CF" w:rsidP="000B4DF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Организация конкурса </w:t>
      </w:r>
      <w:r>
        <w:rPr>
          <w:rFonts w:ascii="Times New Roman" w:hAnsi="Times New Roman" w:cs="Times New Roman"/>
          <w:sz w:val="24"/>
          <w:szCs w:val="24"/>
          <w:lang w:val="kk-KZ"/>
        </w:rPr>
        <w:t>детских рисунков и видеороликов в честь Всемирного дня охраны окружающей среды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и награждение детей за участие. </w:t>
      </w:r>
    </w:p>
    <w:p w14:paraId="19AC4279" w14:textId="2744EB92" w:rsidR="007879CF" w:rsidRDefault="007879CF" w:rsidP="000B4DF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7879CF">
        <w:rPr>
          <w:rFonts w:ascii="Times New Roman" w:hAnsi="Times New Roman" w:cs="Times New Roman"/>
          <w:sz w:val="24"/>
          <w:szCs w:val="24"/>
          <w:lang w:val="kk-KZ"/>
        </w:rPr>
        <w:t xml:space="preserve">Участие в форуме «Экология и производство: </w:t>
      </w:r>
      <w:r w:rsidRPr="007879CF">
        <w:rPr>
          <w:rFonts w:ascii="Times New Roman" w:hAnsi="Times New Roman" w:cs="Times New Roman"/>
          <w:sz w:val="24"/>
          <w:szCs w:val="24"/>
          <w:lang w:val="ru-RU"/>
        </w:rPr>
        <w:t>путь к устойчивому будущему</w:t>
      </w:r>
      <w:r w:rsidRPr="007879CF">
        <w:rPr>
          <w:rFonts w:ascii="Times New Roman" w:hAnsi="Times New Roman" w:cs="Times New Roman"/>
          <w:sz w:val="24"/>
          <w:szCs w:val="24"/>
          <w:lang w:val="ru-RU"/>
        </w:rPr>
        <w:t>»</w:t>
      </w:r>
    </w:p>
    <w:p w14:paraId="027C62C0" w14:textId="7426DA47" w:rsidR="004B7574" w:rsidRPr="004B7574" w:rsidRDefault="004B7574" w:rsidP="000B4DF2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B757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7. </w:t>
      </w:r>
      <w:r w:rsidRPr="004B7574">
        <w:rPr>
          <w:rFonts w:ascii="Times New Roman" w:hAnsi="Times New Roman" w:cs="Times New Roman"/>
          <w:b/>
          <w:bCs/>
          <w:sz w:val="24"/>
          <w:szCs w:val="24"/>
          <w:lang w:val="kk-KZ"/>
        </w:rPr>
        <w:t>Озеленение и благоустройство территории</w:t>
      </w:r>
    </w:p>
    <w:p w14:paraId="057C32A2" w14:textId="1190BFE5" w:rsidR="007879CF" w:rsidRPr="007879CF" w:rsidRDefault="004B7574" w:rsidP="000B4DF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B7574">
        <w:rPr>
          <w:rFonts w:ascii="Times New Roman" w:hAnsi="Times New Roman" w:cs="Times New Roman"/>
          <w:sz w:val="24"/>
          <w:szCs w:val="24"/>
          <w:lang w:val="kk-KZ"/>
        </w:rPr>
        <w:t>26 августа 2025года заключен договор с «Надежда Вера и Любовь» № 15/206 на проведение работ по озеленению. Работы по посадке планируется осуществить в осенний период (октябрь-ноябрь 2025г.).</w:t>
      </w:r>
    </w:p>
    <w:p w14:paraId="260B8647" w14:textId="77777777" w:rsidR="00FE7F63" w:rsidRPr="00FE7F63" w:rsidRDefault="00FE7F63">
      <w:pPr>
        <w:rPr>
          <w:lang w:val="ru-KZ"/>
        </w:rPr>
      </w:pPr>
    </w:p>
    <w:sectPr w:rsidR="00FE7F63" w:rsidRPr="00FE7F63" w:rsidSect="00672E5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3F514" w14:textId="77777777" w:rsidR="00A02401" w:rsidRDefault="00A02401" w:rsidP="00672E51">
      <w:pPr>
        <w:spacing w:after="0" w:line="240" w:lineRule="auto"/>
      </w:pPr>
      <w:r>
        <w:separator/>
      </w:r>
    </w:p>
  </w:endnote>
  <w:endnote w:type="continuationSeparator" w:id="0">
    <w:p w14:paraId="5FEA0C60" w14:textId="77777777" w:rsidR="00A02401" w:rsidRDefault="00A02401" w:rsidP="00672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Bahnschrif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CD6BF" w14:textId="77777777" w:rsidR="00A02401" w:rsidRDefault="00A02401" w:rsidP="00672E51">
      <w:pPr>
        <w:spacing w:after="0" w:line="240" w:lineRule="auto"/>
      </w:pPr>
      <w:r>
        <w:separator/>
      </w:r>
    </w:p>
  </w:footnote>
  <w:footnote w:type="continuationSeparator" w:id="0">
    <w:p w14:paraId="5CFC1A40" w14:textId="77777777" w:rsidR="00A02401" w:rsidRDefault="00A02401" w:rsidP="00672E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7E7EBD"/>
    <w:multiLevelType w:val="multilevel"/>
    <w:tmpl w:val="EE5E3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FB4C55"/>
    <w:multiLevelType w:val="multilevel"/>
    <w:tmpl w:val="3316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BF4"/>
    <w:rsid w:val="000B4DF2"/>
    <w:rsid w:val="002B2FB1"/>
    <w:rsid w:val="00353543"/>
    <w:rsid w:val="004452B1"/>
    <w:rsid w:val="004B7574"/>
    <w:rsid w:val="005E2077"/>
    <w:rsid w:val="005E3BF4"/>
    <w:rsid w:val="005E4E58"/>
    <w:rsid w:val="00672E51"/>
    <w:rsid w:val="006917A0"/>
    <w:rsid w:val="006948DE"/>
    <w:rsid w:val="007879CF"/>
    <w:rsid w:val="009657ED"/>
    <w:rsid w:val="00A02401"/>
    <w:rsid w:val="00B72D3E"/>
    <w:rsid w:val="00D0348C"/>
    <w:rsid w:val="00E800F7"/>
    <w:rsid w:val="00ED23F8"/>
    <w:rsid w:val="00FE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3C0B5"/>
  <w15:chartTrackingRefBased/>
  <w15:docId w15:val="{ACCCF203-2F03-4BFB-BA0C-CBA3E3079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72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72E51"/>
  </w:style>
  <w:style w:type="paragraph" w:styleId="a5">
    <w:name w:val="footer"/>
    <w:basedOn w:val="a"/>
    <w:link w:val="a6"/>
    <w:uiPriority w:val="99"/>
    <w:unhideWhenUsed/>
    <w:rsid w:val="00672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2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4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Мулжигитова Айнур Ерлановна</dc:creator>
  <cp:keywords/>
  <dc:description/>
  <cp:lastModifiedBy>Мулжигитова Айнур Ерлановна</cp:lastModifiedBy>
  <cp:revision>2</cp:revision>
  <dcterms:created xsi:type="dcterms:W3CDTF">2025-09-26T10:00:00Z</dcterms:created>
  <dcterms:modified xsi:type="dcterms:W3CDTF">2025-09-26T10:00:00Z</dcterms:modified>
</cp:coreProperties>
</file>